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957753">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957753">
            <w:pPr>
              <w:jc w:val="right"/>
              <w:rPr>
                <w:rFonts w:cs="Calibri"/>
              </w:rPr>
            </w:pPr>
            <w:r>
              <w:rPr>
                <w:rFonts w:cs="Calibri"/>
                <w:noProof/>
                <w:lang w:val="en-IN" w:eastAsia="en-IN"/>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6E209F">
            <w:pPr>
              <w:rPr>
                <w:rFonts w:cs="Calibri"/>
                <w:sz w:val="4"/>
              </w:rPr>
            </w:pPr>
          </w:p>
        </w:tc>
        <w:tc>
          <w:tcPr>
            <w:tcW w:w="2561" w:type="dxa"/>
            <w:tcBorders>
              <w:top w:val="nil"/>
              <w:left w:val="nil"/>
              <w:bottom w:val="single" w:sz="12" w:space="0" w:color="FF0000"/>
              <w:right w:val="nil"/>
            </w:tcBorders>
          </w:tcPr>
          <w:p w14:paraId="3511E3A9" w14:textId="77777777" w:rsidR="002859A7" w:rsidRDefault="006E209F">
            <w:pPr>
              <w:rPr>
                <w:rFonts w:cs="Calibri"/>
                <w:sz w:val="10"/>
              </w:rPr>
            </w:pPr>
          </w:p>
        </w:tc>
      </w:tr>
    </w:tbl>
    <w:p w14:paraId="5BC38BD1" w14:textId="77777777" w:rsidR="002859A7" w:rsidRDefault="006E209F">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395"/>
        <w:gridCol w:w="2267"/>
      </w:tblGrid>
      <w:tr w:rsidR="00CD7681" w:rsidRPr="00C73BB6" w14:paraId="24B1FE0D" w14:textId="77777777">
        <w:tc>
          <w:tcPr>
            <w:tcW w:w="1371" w:type="pct"/>
            <w:shd w:val="clear" w:color="auto" w:fill="auto"/>
          </w:tcPr>
          <w:p w14:paraId="13C92459" w14:textId="74DD27FF" w:rsidR="00CD7681" w:rsidRPr="001F4F14" w:rsidRDefault="00957753">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5A3C04F7" w:rsidR="00CD7681" w:rsidRPr="00C73BB6" w:rsidRDefault="002862A9" w:rsidP="002862A9">
            <w:pPr>
              <w:rPr>
                <w:rFonts w:ascii="Tahoma" w:eastAsia="Cambria" w:hAnsi="Tahoma" w:cs="Tahoma"/>
                <w:sz w:val="16"/>
                <w:szCs w:val="16"/>
              </w:rPr>
            </w:pPr>
            <w:r w:rsidRPr="002862A9">
              <w:rPr>
                <w:rFonts w:ascii="Tahoma" w:eastAsia="Cambria" w:hAnsi="Tahoma" w:cs="Tahoma"/>
                <w:sz w:val="16"/>
                <w:szCs w:val="16"/>
              </w:rPr>
              <w:t>Springer Nature Singapore Pte Ltd.</w:t>
            </w:r>
          </w:p>
        </w:tc>
        <w:tc>
          <w:tcPr>
            <w:tcW w:w="1235" w:type="pct"/>
            <w:shd w:val="clear" w:color="auto" w:fill="auto"/>
          </w:tcPr>
          <w:p w14:paraId="377528FB" w14:textId="22694761" w:rsidR="00CD7681" w:rsidRPr="00C73BB6" w:rsidRDefault="00957753">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6E209F">
            <w:pPr>
              <w:rPr>
                <w:rFonts w:ascii="Tahoma" w:eastAsia="Cambria" w:hAnsi="Tahoma" w:cs="Tahoma"/>
                <w:sz w:val="16"/>
                <w:szCs w:val="16"/>
              </w:rPr>
            </w:pPr>
          </w:p>
        </w:tc>
        <w:tc>
          <w:tcPr>
            <w:tcW w:w="2394" w:type="pct"/>
            <w:shd w:val="clear" w:color="auto" w:fill="auto"/>
          </w:tcPr>
          <w:p w14:paraId="583F5DB0" w14:textId="77777777" w:rsidR="00CD7681" w:rsidRPr="00C73BB6" w:rsidRDefault="006E209F">
            <w:pPr>
              <w:rPr>
                <w:rFonts w:ascii="Tahoma" w:eastAsia="Cambria" w:hAnsi="Tahoma" w:cs="Tahoma"/>
                <w:sz w:val="16"/>
                <w:szCs w:val="16"/>
              </w:rPr>
            </w:pPr>
          </w:p>
        </w:tc>
        <w:tc>
          <w:tcPr>
            <w:tcW w:w="1235" w:type="pct"/>
            <w:shd w:val="clear" w:color="auto" w:fill="auto"/>
          </w:tcPr>
          <w:p w14:paraId="11FA0507" w14:textId="77777777" w:rsidR="00CD7681" w:rsidRPr="00C73BB6" w:rsidRDefault="006E209F">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957753">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240E4F8E" w:rsidR="002859A7" w:rsidRPr="00C73BB6" w:rsidRDefault="00DC5F67">
                <w:pPr>
                  <w:rPr>
                    <w:rFonts w:ascii="Tahoma" w:eastAsia="Cambria" w:hAnsi="Tahoma" w:cs="Tahoma"/>
                    <w:sz w:val="16"/>
                    <w:szCs w:val="16"/>
                  </w:rPr>
                </w:pPr>
                <w:r w:rsidRPr="00DC5F67">
                  <w:rPr>
                    <w:rFonts w:ascii="Tahoma" w:eastAsia="Cambria" w:hAnsi="Tahoma" w:cs="Tahoma"/>
                    <w:sz w:val="16"/>
                    <w:szCs w:val="16"/>
                  </w:rPr>
                  <w:t>Third Congress on Intelligent Systems</w:t>
                </w:r>
                <w:r>
                  <w:rPr>
                    <w:rFonts w:ascii="Tahoma" w:eastAsia="Cambria" w:hAnsi="Tahoma" w:cs="Tahoma"/>
                    <w:sz w:val="16"/>
                    <w:szCs w:val="16"/>
                  </w:rPr>
                  <w:t xml:space="preserve"> - </w:t>
                </w:r>
                <w:r w:rsidRPr="00DC5F67">
                  <w:rPr>
                    <w:rFonts w:ascii="Tahoma" w:eastAsia="Cambria" w:hAnsi="Tahoma" w:cs="Tahoma"/>
                    <w:sz w:val="16"/>
                    <w:szCs w:val="16"/>
                  </w:rPr>
                  <w:t>Proceedings of CIS 2022, Volume 1</w:t>
                </w:r>
              </w:p>
            </w:tc>
          </w:sdtContent>
        </w:sdt>
        <w:tc>
          <w:tcPr>
            <w:tcW w:w="1235" w:type="pct"/>
            <w:shd w:val="clear" w:color="auto" w:fill="auto"/>
          </w:tcPr>
          <w:p w14:paraId="4F0393DB" w14:textId="77777777" w:rsidR="002859A7" w:rsidRPr="00C73BB6" w:rsidRDefault="00957753">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6E209F">
            <w:pPr>
              <w:rPr>
                <w:rFonts w:ascii="Tahoma" w:eastAsia="Cambria" w:hAnsi="Tahoma" w:cs="Tahoma"/>
                <w:sz w:val="16"/>
                <w:szCs w:val="16"/>
              </w:rPr>
            </w:pPr>
          </w:p>
        </w:tc>
        <w:tc>
          <w:tcPr>
            <w:tcW w:w="2394" w:type="pct"/>
            <w:shd w:val="clear" w:color="auto" w:fill="auto"/>
          </w:tcPr>
          <w:p w14:paraId="088913DE" w14:textId="77777777" w:rsidR="002859A7" w:rsidRPr="00C73BB6" w:rsidRDefault="006E209F">
            <w:pPr>
              <w:rPr>
                <w:rFonts w:ascii="Tahoma" w:eastAsia="Cambria" w:hAnsi="Tahoma" w:cs="Tahoma"/>
                <w:sz w:val="16"/>
                <w:szCs w:val="16"/>
              </w:rPr>
            </w:pPr>
          </w:p>
        </w:tc>
        <w:tc>
          <w:tcPr>
            <w:tcW w:w="1235" w:type="pct"/>
            <w:shd w:val="clear" w:color="auto" w:fill="auto"/>
          </w:tcPr>
          <w:p w14:paraId="0DCBD8AF" w14:textId="77777777" w:rsidR="002859A7" w:rsidRPr="00C73BB6" w:rsidRDefault="006E209F">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957753">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08DAE166" w:rsidR="002859A7" w:rsidRPr="00C73BB6" w:rsidRDefault="00DC5F67">
                <w:pPr>
                  <w:rPr>
                    <w:rFonts w:ascii="Tahoma" w:eastAsia="Cambria" w:hAnsi="Tahoma" w:cs="Tahoma"/>
                    <w:sz w:val="16"/>
                    <w:szCs w:val="16"/>
                  </w:rPr>
                </w:pPr>
                <w:r w:rsidRPr="00DC5F67">
                  <w:rPr>
                    <w:rFonts w:ascii="Tahoma" w:eastAsia="Cambria" w:hAnsi="Tahoma" w:cs="Tahoma"/>
                    <w:sz w:val="16"/>
                    <w:szCs w:val="16"/>
                  </w:rPr>
                  <w:t>Sandeep</w:t>
                </w:r>
                <w:r>
                  <w:rPr>
                    <w:rFonts w:ascii="Tahoma" w:eastAsia="Cambria" w:hAnsi="Tahoma" w:cs="Tahoma"/>
                    <w:sz w:val="16"/>
                    <w:szCs w:val="16"/>
                  </w:rPr>
                  <w:t xml:space="preserve"> </w:t>
                </w:r>
                <w:r w:rsidRPr="00DC5F67">
                  <w:rPr>
                    <w:rFonts w:ascii="Tahoma" w:eastAsia="Cambria" w:hAnsi="Tahoma" w:cs="Tahoma"/>
                    <w:sz w:val="16"/>
                    <w:szCs w:val="16"/>
                  </w:rPr>
                  <w:t>Kumar</w:t>
                </w:r>
                <w:r>
                  <w:rPr>
                    <w:rFonts w:ascii="Tahoma" w:eastAsia="Cambria" w:hAnsi="Tahoma" w:cs="Tahoma"/>
                    <w:sz w:val="16"/>
                    <w:szCs w:val="16"/>
                  </w:rPr>
                  <w:t>,</w:t>
                </w:r>
                <w:r>
                  <w:t xml:space="preserve"> </w:t>
                </w:r>
                <w:r w:rsidRPr="00DC5F67">
                  <w:rPr>
                    <w:rFonts w:ascii="Tahoma" w:eastAsia="Cambria" w:hAnsi="Tahoma" w:cs="Tahoma"/>
                    <w:sz w:val="16"/>
                    <w:szCs w:val="16"/>
                  </w:rPr>
                  <w:t>Harish</w:t>
                </w:r>
                <w:r>
                  <w:rPr>
                    <w:rFonts w:ascii="Tahoma" w:eastAsia="Cambria" w:hAnsi="Tahoma" w:cs="Tahoma"/>
                    <w:sz w:val="16"/>
                    <w:szCs w:val="16"/>
                  </w:rPr>
                  <w:t xml:space="preserve"> </w:t>
                </w:r>
                <w:r w:rsidRPr="00DC5F67">
                  <w:rPr>
                    <w:rFonts w:ascii="Tahoma" w:eastAsia="Cambria" w:hAnsi="Tahoma" w:cs="Tahoma"/>
                    <w:sz w:val="16"/>
                    <w:szCs w:val="16"/>
                  </w:rPr>
                  <w:t>Sharma</w:t>
                </w:r>
                <w:r>
                  <w:rPr>
                    <w:rFonts w:ascii="Tahoma" w:eastAsia="Cambria" w:hAnsi="Tahoma" w:cs="Tahoma"/>
                    <w:sz w:val="16"/>
                    <w:szCs w:val="16"/>
                  </w:rPr>
                  <w:t>,</w:t>
                </w:r>
                <w:r>
                  <w:t xml:space="preserve"> </w:t>
                </w:r>
                <w:r w:rsidRPr="00DC5F67">
                  <w:rPr>
                    <w:rFonts w:ascii="Tahoma" w:eastAsia="Cambria" w:hAnsi="Tahoma" w:cs="Tahoma"/>
                    <w:sz w:val="16"/>
                    <w:szCs w:val="16"/>
                  </w:rPr>
                  <w:t>Balachandran</w:t>
                </w:r>
                <w:r>
                  <w:rPr>
                    <w:rFonts w:ascii="Tahoma" w:eastAsia="Cambria" w:hAnsi="Tahoma" w:cs="Tahoma"/>
                    <w:sz w:val="16"/>
                    <w:szCs w:val="16"/>
                  </w:rPr>
                  <w:t xml:space="preserve"> K,</w:t>
                </w:r>
                <w:r>
                  <w:t xml:space="preserve"> </w:t>
                </w:r>
                <w:proofErr w:type="spellStart"/>
                <w:r w:rsidRPr="00DC5F67">
                  <w:rPr>
                    <w:rFonts w:ascii="Tahoma" w:eastAsia="Cambria" w:hAnsi="Tahoma" w:cs="Tahoma"/>
                    <w:sz w:val="16"/>
                    <w:szCs w:val="16"/>
                  </w:rPr>
                  <w:t>Joong</w:t>
                </w:r>
                <w:proofErr w:type="spellEnd"/>
                <w:r w:rsidRPr="00DC5F67">
                  <w:rPr>
                    <w:rFonts w:ascii="Tahoma" w:eastAsia="Cambria" w:hAnsi="Tahoma" w:cs="Tahoma"/>
                    <w:sz w:val="16"/>
                    <w:szCs w:val="16"/>
                  </w:rPr>
                  <w:t xml:space="preserve"> </w:t>
                </w:r>
                <w:proofErr w:type="spellStart"/>
                <w:r w:rsidRPr="00DC5F67">
                  <w:rPr>
                    <w:rFonts w:ascii="Tahoma" w:eastAsia="Cambria" w:hAnsi="Tahoma" w:cs="Tahoma"/>
                    <w:sz w:val="16"/>
                    <w:szCs w:val="16"/>
                  </w:rPr>
                  <w:t>Hoon</w:t>
                </w:r>
                <w:proofErr w:type="spellEnd"/>
                <w:r>
                  <w:rPr>
                    <w:rFonts w:ascii="Tahoma" w:eastAsia="Cambria" w:hAnsi="Tahoma" w:cs="Tahoma"/>
                    <w:sz w:val="16"/>
                    <w:szCs w:val="16"/>
                  </w:rPr>
                  <w:t xml:space="preserve"> </w:t>
                </w:r>
                <w:r w:rsidRPr="00DC5F67">
                  <w:rPr>
                    <w:rFonts w:ascii="Tahoma" w:eastAsia="Cambria" w:hAnsi="Tahoma" w:cs="Tahoma"/>
                    <w:sz w:val="16"/>
                    <w:szCs w:val="16"/>
                  </w:rPr>
                  <w:t>Kim</w:t>
                </w:r>
                <w:r>
                  <w:rPr>
                    <w:rFonts w:ascii="Tahoma" w:eastAsia="Cambria" w:hAnsi="Tahoma" w:cs="Tahoma"/>
                    <w:sz w:val="16"/>
                    <w:szCs w:val="16"/>
                  </w:rPr>
                  <w:t>,</w:t>
                </w:r>
                <w:r>
                  <w:t xml:space="preserve"> </w:t>
                </w:r>
                <w:proofErr w:type="spellStart"/>
                <w:r w:rsidRPr="00DC5F67">
                  <w:rPr>
                    <w:rFonts w:ascii="Tahoma" w:eastAsia="Cambria" w:hAnsi="Tahoma" w:cs="Tahoma"/>
                    <w:sz w:val="16"/>
                    <w:szCs w:val="16"/>
                  </w:rPr>
                  <w:t>Jagdish</w:t>
                </w:r>
                <w:proofErr w:type="spellEnd"/>
                <w:r>
                  <w:rPr>
                    <w:rFonts w:ascii="Tahoma" w:eastAsia="Cambria" w:hAnsi="Tahoma" w:cs="Tahoma"/>
                    <w:sz w:val="16"/>
                    <w:szCs w:val="16"/>
                  </w:rPr>
                  <w:t xml:space="preserve"> </w:t>
                </w:r>
                <w:r w:rsidRPr="00DC5F67">
                  <w:rPr>
                    <w:rFonts w:ascii="Tahoma" w:eastAsia="Cambria" w:hAnsi="Tahoma" w:cs="Tahoma"/>
                    <w:sz w:val="16"/>
                    <w:szCs w:val="16"/>
                  </w:rPr>
                  <w:t>Chand</w:t>
                </w:r>
                <w:r>
                  <w:rPr>
                    <w:rFonts w:ascii="Tahoma" w:eastAsia="Cambria" w:hAnsi="Tahoma" w:cs="Tahoma"/>
                    <w:sz w:val="16"/>
                    <w:szCs w:val="16"/>
                  </w:rPr>
                  <w:t xml:space="preserve"> </w:t>
                </w:r>
                <w:r w:rsidRPr="00DC5F67">
                  <w:rPr>
                    <w:rFonts w:ascii="Tahoma" w:eastAsia="Cambria" w:hAnsi="Tahoma" w:cs="Tahoma"/>
                    <w:sz w:val="16"/>
                    <w:szCs w:val="16"/>
                  </w:rPr>
                  <w:t>Bansal</w:t>
                </w:r>
              </w:p>
            </w:tc>
          </w:sdtContent>
        </w:sdt>
        <w:tc>
          <w:tcPr>
            <w:tcW w:w="1235" w:type="pct"/>
            <w:shd w:val="clear" w:color="auto" w:fill="auto"/>
          </w:tcPr>
          <w:p w14:paraId="2482FE17" w14:textId="77777777" w:rsidR="002859A7" w:rsidRPr="00C73BB6" w:rsidRDefault="006E209F">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6E209F">
            <w:pPr>
              <w:rPr>
                <w:rFonts w:ascii="Tahoma" w:eastAsia="Cambria" w:hAnsi="Tahoma" w:cs="Tahoma"/>
                <w:sz w:val="16"/>
                <w:szCs w:val="16"/>
              </w:rPr>
            </w:pPr>
          </w:p>
        </w:tc>
        <w:tc>
          <w:tcPr>
            <w:tcW w:w="2394" w:type="pct"/>
            <w:shd w:val="clear" w:color="auto" w:fill="auto"/>
          </w:tcPr>
          <w:p w14:paraId="5E4043A4" w14:textId="77777777" w:rsidR="002859A7" w:rsidRPr="00C73BB6" w:rsidRDefault="006E209F">
            <w:pPr>
              <w:rPr>
                <w:rFonts w:ascii="Tahoma" w:eastAsia="Cambria" w:hAnsi="Tahoma" w:cs="Tahoma"/>
                <w:sz w:val="16"/>
                <w:szCs w:val="16"/>
              </w:rPr>
            </w:pPr>
          </w:p>
        </w:tc>
        <w:tc>
          <w:tcPr>
            <w:tcW w:w="1235" w:type="pct"/>
            <w:shd w:val="clear" w:color="auto" w:fill="auto"/>
          </w:tcPr>
          <w:p w14:paraId="626FE4EF" w14:textId="77777777" w:rsidR="002859A7" w:rsidRPr="00C73BB6" w:rsidRDefault="006E209F">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957753">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bookmarkStart w:id="0" w:name="_GoBack" w:displacedByCustomXml="prev"/>
            <w:tc>
              <w:tcPr>
                <w:tcW w:w="2394" w:type="pct"/>
                <w:shd w:val="clear" w:color="auto" w:fill="auto"/>
              </w:tcPr>
              <w:p w14:paraId="1360A1C5" w14:textId="77777777" w:rsidR="002859A7" w:rsidRPr="00C73BB6" w:rsidRDefault="00957753">
                <w:pPr>
                  <w:rPr>
                    <w:rFonts w:ascii="Tahoma" w:eastAsia="Cambria" w:hAnsi="Tahoma" w:cs="Tahoma"/>
                    <w:sz w:val="16"/>
                    <w:szCs w:val="16"/>
                  </w:rPr>
                </w:pPr>
                <w:r w:rsidRPr="00C73BB6">
                  <w:rPr>
                    <w:rFonts w:ascii="Tahoma" w:eastAsia="Cambria" w:hAnsi="Tahoma" w:cs="Tahoma"/>
                    <w:color w:val="808080"/>
                    <w:sz w:val="16"/>
                    <w:szCs w:val="16"/>
                  </w:rPr>
                  <w:t>Click here to enter text.</w:t>
                </w:r>
              </w:p>
            </w:tc>
            <w:bookmarkEnd w:id="0" w:displacedByCustomXml="next"/>
          </w:sdtContent>
        </w:sdt>
        <w:tc>
          <w:tcPr>
            <w:tcW w:w="1235" w:type="pct"/>
            <w:shd w:val="clear" w:color="auto" w:fill="auto"/>
          </w:tcPr>
          <w:p w14:paraId="7D2AB511" w14:textId="433D7589" w:rsidR="002859A7" w:rsidRPr="00C73BB6" w:rsidRDefault="00957753">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6E209F">
            <w:pPr>
              <w:rPr>
                <w:rFonts w:ascii="Tahoma" w:eastAsia="Cambria" w:hAnsi="Tahoma" w:cs="Tahoma"/>
                <w:sz w:val="16"/>
                <w:szCs w:val="16"/>
              </w:rPr>
            </w:pPr>
          </w:p>
        </w:tc>
        <w:tc>
          <w:tcPr>
            <w:tcW w:w="2394" w:type="pct"/>
            <w:shd w:val="clear" w:color="auto" w:fill="auto"/>
          </w:tcPr>
          <w:p w14:paraId="0A6F2F0E" w14:textId="77777777" w:rsidR="002859A7" w:rsidRPr="0051447B" w:rsidRDefault="006E209F">
            <w:pPr>
              <w:rPr>
                <w:rFonts w:ascii="Tahoma" w:eastAsia="Cambria" w:hAnsi="Tahoma" w:cs="Tahoma"/>
                <w:sz w:val="16"/>
                <w:szCs w:val="16"/>
              </w:rPr>
            </w:pPr>
          </w:p>
        </w:tc>
        <w:tc>
          <w:tcPr>
            <w:tcW w:w="1235" w:type="pct"/>
            <w:shd w:val="clear" w:color="auto" w:fill="auto"/>
          </w:tcPr>
          <w:p w14:paraId="666CD4C5" w14:textId="77777777" w:rsidR="002859A7" w:rsidRPr="00C73BB6" w:rsidRDefault="006E209F">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957753"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7B204DBE" w:rsidR="00CD7681" w:rsidRPr="0051447B" w:rsidRDefault="00957753"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EndPr/>
              <w:sdtContent>
                <w:r w:rsidR="00DC5F67" w:rsidRPr="00DC5F67">
                  <w:rPr>
                    <w:rFonts w:ascii="Tahoma" w:eastAsia="Cambria" w:hAnsi="Tahoma" w:cs="Tahoma"/>
                    <w:sz w:val="16"/>
                    <w:szCs w:val="16"/>
                  </w:rPr>
                  <w:t>Lecture Notes in Networks and Systems</w:t>
                </w:r>
              </w:sdtContent>
            </w:sdt>
          </w:p>
        </w:tc>
        <w:tc>
          <w:tcPr>
            <w:tcW w:w="1235" w:type="pct"/>
            <w:shd w:val="clear" w:color="auto" w:fill="auto"/>
            <w:vAlign w:val="center"/>
          </w:tcPr>
          <w:p w14:paraId="45D72F3F" w14:textId="77777777" w:rsidR="00CD7681" w:rsidRPr="00C73BB6" w:rsidRDefault="006E209F"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6E209F"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6E209F"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6E209F"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957753"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957753"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957753"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6E209F"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6E209F"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6E209F"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957753"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6E209F"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6E209F"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6E209F"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957753"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6E209F"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957753"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6E209F"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395"/>
        <w:gridCol w:w="2267"/>
      </w:tblGrid>
      <w:tr w:rsidR="00BA0480" w:rsidRPr="00C73BB6" w14:paraId="1980F7E7" w14:textId="77777777">
        <w:tc>
          <w:tcPr>
            <w:tcW w:w="1371" w:type="pct"/>
            <w:shd w:val="clear" w:color="auto" w:fill="auto"/>
          </w:tcPr>
          <w:p w14:paraId="160AC38C" w14:textId="77777777" w:rsidR="00BA0480" w:rsidRPr="00C73BB6" w:rsidRDefault="006E209F">
            <w:pPr>
              <w:rPr>
                <w:rFonts w:ascii="Tahoma" w:hAnsi="Tahoma" w:cs="Tahoma"/>
                <w:color w:val="FF4500"/>
                <w:sz w:val="16"/>
                <w:szCs w:val="16"/>
              </w:rPr>
            </w:pPr>
          </w:p>
        </w:tc>
        <w:tc>
          <w:tcPr>
            <w:tcW w:w="2394" w:type="pct"/>
            <w:shd w:val="clear" w:color="auto" w:fill="auto"/>
          </w:tcPr>
          <w:p w14:paraId="35FC87BC" w14:textId="77777777" w:rsidR="00BA0480" w:rsidRPr="00C73BB6" w:rsidRDefault="006E209F">
            <w:pPr>
              <w:rPr>
                <w:rFonts w:ascii="Tahoma" w:hAnsi="Tahoma" w:cs="Tahoma"/>
                <w:sz w:val="16"/>
                <w:szCs w:val="16"/>
              </w:rPr>
            </w:pPr>
          </w:p>
        </w:tc>
        <w:tc>
          <w:tcPr>
            <w:tcW w:w="1235" w:type="pct"/>
            <w:shd w:val="clear" w:color="auto" w:fill="auto"/>
            <w:vAlign w:val="center"/>
          </w:tcPr>
          <w:p w14:paraId="33F001C7" w14:textId="77777777" w:rsidR="00BA0480" w:rsidRPr="00C73BB6" w:rsidRDefault="006E209F">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957753"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6E209F" w:rsidP="00BA0480">
            <w:pPr>
              <w:rPr>
                <w:rFonts w:ascii="Tahoma" w:hAnsi="Tahoma" w:cs="Tahoma"/>
                <w:sz w:val="16"/>
                <w:szCs w:val="16"/>
              </w:rPr>
            </w:pPr>
            <w:hyperlink r:id="rId11" w:history="1">
              <w:r w:rsidR="00957753"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957753"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6E209F">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lastRenderedPageBreak/>
        <w:t>Grant of Rights</w:t>
      </w:r>
    </w:p>
    <w:p w14:paraId="32E8C165" w14:textId="41CC8F4D" w:rsidR="008157B8" w:rsidRPr="00C73BB6" w:rsidRDefault="00957753"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957753"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this clause (b) is irrevocable.</w:t>
      </w:r>
    </w:p>
    <w:p w14:paraId="0A2399BA" w14:textId="75D75317" w:rsidR="008157B8"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w:t>
      </w:r>
      <w:r w:rsidRPr="00C73BB6">
        <w:rPr>
          <w:rFonts w:ascii="Tahoma" w:eastAsia="Arial" w:hAnsi="Tahoma" w:cs="Tahoma"/>
          <w:bCs/>
          <w:sz w:val="20"/>
          <w:szCs w:val="20"/>
          <w:lang w:eastAsia="en-GB"/>
        </w:rPr>
        <w:lastRenderedPageBreak/>
        <w:t>not undergone peer review (when applicable) or any post-submission improvements or corrections. The Version of Record of this contribution is published in [insert volume title], and is available online at https://doi.org/[insert DOI]”.</w:t>
      </w:r>
    </w:p>
    <w:p w14:paraId="49071601" w14:textId="50F8B947" w:rsidR="00B6432D" w:rsidRPr="004B171A" w:rsidRDefault="00957753"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2"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Any use of the Accepted Manuscript not expressly permitted under this subclause (c) is subject to the Licensee’s prior consent.</w:t>
      </w:r>
    </w:p>
    <w:p w14:paraId="66D04FCB" w14:textId="6418893D" w:rsidR="00B6432D"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957753"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 xml:space="preserve">to publish an expanded version of their Contribution provided the expanded version (i) includes at least 30% new material (ii) includes an express statement specifying </w:t>
      </w:r>
      <w:r w:rsidRPr="00CE406A">
        <w:rPr>
          <w:rFonts w:ascii="Tahoma" w:eastAsia="Arial" w:hAnsi="Tahoma" w:cs="Tahoma"/>
          <w:bCs/>
          <w:sz w:val="20"/>
          <w:szCs w:val="20"/>
          <w:lang w:eastAsia="en-GB"/>
        </w:rPr>
        <w:lastRenderedPageBreak/>
        <w:t>the incremental change in the expanded version (e.g., new results, better description of materials, etc.).</w:t>
      </w:r>
    </w:p>
    <w:p w14:paraId="4C7CAF5D" w14:textId="7326EEA7" w:rsidR="008B5031"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6E209F"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but on a non-exclusive basis and without the right to use any graphic elements on a stand-alone basis and has cited any such materials correctly;</w:t>
      </w:r>
    </w:p>
    <w:p w14:paraId="758A1820" w14:textId="77777777"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3"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lastRenderedPageBreak/>
        <w:t>Cooperation</w:t>
      </w:r>
    </w:p>
    <w:p w14:paraId="4624B2C7" w14:textId="7FE4AB91" w:rsidR="004210B6"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Author agrees that the Licensee may remove or retract the Contribution or publish a correction or other notice in relation to the Contribution if the Licensee determines that such actions are appropriate from an editorial, research integrity, or legal perspective.</w:t>
      </w:r>
    </w:p>
    <w:p w14:paraId="1F442303" w14:textId="517F41CE" w:rsidR="00BA048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957753"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the Republic of Singapore</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Singapore, Singapore</w:t>
      </w:r>
      <w:r w:rsidRPr="00C73BB6">
        <w:rPr>
          <w:rFonts w:ascii="Tahoma" w:eastAsia="Arial" w:hAnsi="Tahoma" w:cs="Tahoma"/>
          <w:sz w:val="20"/>
          <w:szCs w:val="20"/>
          <w:lang w:eastAsia="en-GB"/>
        </w:rPr>
        <w:t xml:space="preserve"> shall have the exclusive jurisdiction.</w:t>
      </w:r>
    </w:p>
    <w:p w14:paraId="5FD0D40A" w14:textId="77777777" w:rsidR="002859A7" w:rsidRDefault="00957753">
      <w:pPr>
        <w:spacing w:after="0" w:line="240" w:lineRule="auto"/>
        <w:rPr>
          <w:rFonts w:ascii="Arial" w:eastAsia="Arial" w:hAnsi="Arial" w:cs="Arial"/>
          <w:sz w:val="12"/>
          <w:szCs w:val="18"/>
          <w:lang w:eastAsia="en-GB"/>
        </w:rPr>
      </w:pPr>
      <w:r>
        <w:rPr>
          <w:rFonts w:ascii="Arial" w:eastAsia="Arial" w:hAnsi="Arial" w:cs="Arial"/>
          <w:b/>
          <w:noProof/>
          <w:sz w:val="4"/>
          <w:szCs w:val="18"/>
          <w:lang w:val="en-IN" w:eastAsia="en-IN"/>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6E209F">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957753">
            <w:pPr>
              <w:spacing w:before="120" w:after="120"/>
              <w:rPr>
                <w:sz w:val="12"/>
                <w:szCs w:val="18"/>
              </w:rPr>
            </w:pPr>
            <w:r>
              <w:rPr>
                <w:sz w:val="12"/>
                <w:szCs w:val="18"/>
              </w:rPr>
              <w:t>Signed for and on behalf of the Author</w:t>
            </w:r>
          </w:p>
          <w:p w14:paraId="12494AE9" w14:textId="77777777" w:rsidR="002859A7" w:rsidRDefault="00957753">
            <w:pPr>
              <w:tabs>
                <w:tab w:val="left" w:pos="724"/>
              </w:tabs>
              <w:spacing w:before="120" w:after="120"/>
              <w:ind w:left="-993"/>
              <w:rPr>
                <w:sz w:val="16"/>
                <w:szCs w:val="16"/>
              </w:rPr>
            </w:pPr>
            <w:r>
              <w:rPr>
                <w:sz w:val="16"/>
                <w:szCs w:val="16"/>
              </w:rPr>
              <w:t>[Ha</w:t>
            </w:r>
          </w:p>
          <w:p w14:paraId="20CB9840" w14:textId="77777777" w:rsidR="002859A7" w:rsidRDefault="006E209F">
            <w:pPr>
              <w:spacing w:before="120" w:after="120"/>
              <w:ind w:left="-993"/>
              <w:rPr>
                <w:sz w:val="16"/>
                <w:szCs w:val="16"/>
              </w:rPr>
            </w:pPr>
          </w:p>
        </w:tc>
        <w:tc>
          <w:tcPr>
            <w:tcW w:w="567" w:type="dxa"/>
          </w:tcPr>
          <w:p w14:paraId="3D9C8D4B" w14:textId="77777777" w:rsidR="002859A7" w:rsidRDefault="006E209F">
            <w:pPr>
              <w:spacing w:before="120" w:after="120"/>
              <w:rPr>
                <w:sz w:val="16"/>
                <w:szCs w:val="16"/>
              </w:rPr>
            </w:pPr>
          </w:p>
        </w:tc>
        <w:tc>
          <w:tcPr>
            <w:tcW w:w="3345" w:type="dxa"/>
            <w:tcBorders>
              <w:bottom w:val="single" w:sz="4" w:space="0" w:color="auto"/>
            </w:tcBorders>
          </w:tcPr>
          <w:p w14:paraId="39E53902" w14:textId="77777777" w:rsidR="002859A7" w:rsidRDefault="00957753">
            <w:pPr>
              <w:spacing w:before="120" w:after="120"/>
              <w:rPr>
                <w:sz w:val="12"/>
                <w:szCs w:val="12"/>
              </w:rPr>
            </w:pPr>
            <w:r>
              <w:rPr>
                <w:sz w:val="12"/>
                <w:szCs w:val="12"/>
              </w:rPr>
              <w:t>Print Name:</w:t>
            </w:r>
          </w:p>
        </w:tc>
        <w:tc>
          <w:tcPr>
            <w:tcW w:w="567" w:type="dxa"/>
          </w:tcPr>
          <w:p w14:paraId="29C8D580" w14:textId="77777777" w:rsidR="002859A7" w:rsidRDefault="006E209F">
            <w:pPr>
              <w:spacing w:before="120" w:after="120"/>
              <w:rPr>
                <w:sz w:val="16"/>
                <w:szCs w:val="16"/>
              </w:rPr>
            </w:pPr>
          </w:p>
        </w:tc>
        <w:tc>
          <w:tcPr>
            <w:tcW w:w="3345" w:type="dxa"/>
            <w:tcBorders>
              <w:bottom w:val="single" w:sz="4" w:space="0" w:color="auto"/>
            </w:tcBorders>
          </w:tcPr>
          <w:p w14:paraId="18B345D3" w14:textId="77777777" w:rsidR="002859A7" w:rsidRDefault="00957753">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6E209F">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6E209F">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957753">
            <w:pPr>
              <w:spacing w:before="120" w:after="120"/>
              <w:rPr>
                <w:sz w:val="14"/>
                <w:szCs w:val="18"/>
              </w:rPr>
            </w:pPr>
            <w:r>
              <w:rPr>
                <w:sz w:val="14"/>
                <w:szCs w:val="18"/>
              </w:rPr>
            </w:r>
            <w:r>
              <w:rPr>
                <w:rFonts w:cs="Arial"/>
                <w:sz w:val="14"/>
                <w:szCs w:val="18"/>
              </w:rPr>
              <w:instrText xml:space="preserve"/>
            </w:r>
            <w:r>
              <w:rPr>
                <w:sz w:val="14"/>
                <w:szCs w:val="18"/>
              </w:rPr>
            </w:r>
            <w:r>
              <w:rPr>
                <w:sz w:val="14"/>
                <w:szCs w:val="18"/>
              </w:rPr>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r>
          </w:p>
        </w:tc>
        <w:tc>
          <w:tcPr>
            <w:tcW w:w="567" w:type="dxa"/>
            <w:tcBorders>
              <w:left w:val="single" w:sz="4" w:space="0" w:color="auto"/>
              <w:right w:val="single" w:sz="4" w:space="0" w:color="auto"/>
            </w:tcBorders>
          </w:tcPr>
          <w:p w14:paraId="211D6B45" w14:textId="77777777" w:rsidR="002859A7" w:rsidRDefault="006E209F">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957753">
            <w:pPr>
              <w:spacing w:before="120" w:after="120"/>
              <w:rPr>
                <w:sz w:val="12"/>
                <w:szCs w:val="18"/>
              </w:rPr>
            </w:pPr>
            <w:r>
              <w:rPr>
                <w:sz w:val="14"/>
                <w:szCs w:val="18"/>
              </w:rPr>
            </w:r>
            <w:r>
              <w:rPr>
                <w:rFonts w:cs="Arial"/>
                <w:sz w:val="14"/>
                <w:szCs w:val="18"/>
              </w:rPr>
              <w:instrText xml:space="preserve"/>
            </w:r>
            <w:r>
              <w:rPr>
                <w:sz w:val="14"/>
                <w:szCs w:val="18"/>
              </w:rPr>
            </w:r>
            <w:r>
              <w:rPr>
                <w:sz w:val="14"/>
                <w:szCs w:val="18"/>
              </w:rPr>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r>
          </w:p>
        </w:tc>
      </w:tr>
    </w:tbl>
    <w:p w14:paraId="43A117FB" w14:textId="5CC1AD9B" w:rsidR="002859A7" w:rsidRDefault="006E209F">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957753"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6E209F"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957753"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r>
            <w:r w:rsidRPr="002D792B">
              <w:rPr>
                <w:rFonts w:cs="Arial"/>
                <w:sz w:val="14"/>
                <w:szCs w:val="18"/>
              </w:rPr>
              <w:instrText xml:space="preserve"/>
            </w:r>
            <w:r w:rsidRPr="002D792B">
              <w:rPr>
                <w:sz w:val="14"/>
                <w:szCs w:val="18"/>
              </w:rPr>
            </w:r>
            <w:r w:rsidRPr="002D792B">
              <w:rPr>
                <w:sz w:val="14"/>
                <w:szCs w:val="18"/>
              </w:rPr>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957753"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6E209F"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957753" w:rsidP="00177009">
            <w:pPr>
              <w:keepLines/>
              <w:spacing w:before="120" w:after="120"/>
              <w:rPr>
                <w:color w:val="FF4500"/>
                <w:sz w:val="12"/>
                <w:szCs w:val="18"/>
              </w:rPr>
            </w:pPr>
            <w:r w:rsidRPr="002D792B">
              <w:rPr>
                <w:sz w:val="14"/>
                <w:szCs w:val="18"/>
              </w:rPr>
            </w:r>
            <w:r w:rsidRPr="002D792B">
              <w:rPr>
                <w:rFonts w:cs="Arial"/>
                <w:sz w:val="14"/>
                <w:szCs w:val="18"/>
              </w:rPr>
              <w:instrText xml:space="preserve"/>
            </w:r>
            <w:r w:rsidRPr="002D792B">
              <w:rPr>
                <w:sz w:val="14"/>
                <w:szCs w:val="18"/>
              </w:rPr>
            </w:r>
            <w:r w:rsidRPr="002D792B">
              <w:rPr>
                <w:sz w:val="14"/>
                <w:szCs w:val="18"/>
              </w:rPr>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r>
          </w:p>
        </w:tc>
      </w:tr>
    </w:tbl>
    <w:p w14:paraId="0D2DF17F" w14:textId="369654FA" w:rsidR="00DE3ECC" w:rsidRDefault="006E209F">
      <w:pPr>
        <w:spacing w:after="0" w:line="240" w:lineRule="auto"/>
        <w:rPr>
          <w:rFonts w:ascii="Calibri" w:eastAsia="Arial" w:hAnsi="Calibri" w:cs="Calibri"/>
          <w:sz w:val="15"/>
          <w:szCs w:val="15"/>
          <w:lang w:eastAsia="en-GB"/>
        </w:rPr>
      </w:pPr>
    </w:p>
    <w:p w14:paraId="4046CB5E" w14:textId="77777777" w:rsidR="00DE3ECC" w:rsidRDefault="006E209F">
      <w:pPr>
        <w:spacing w:after="0" w:line="240" w:lineRule="auto"/>
        <w:rPr>
          <w:rFonts w:ascii="Calibri" w:eastAsia="Arial" w:hAnsi="Calibri" w:cs="Calibri"/>
          <w:sz w:val="15"/>
          <w:szCs w:val="15"/>
          <w:lang w:eastAsia="en-GB"/>
        </w:rPr>
      </w:pPr>
    </w:p>
    <w:p w14:paraId="29804D7E" w14:textId="3ACCD51C" w:rsidR="002859A7" w:rsidRDefault="00957753">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Springer Nature Singapore Pte Ltd., 152 Beach Road, #21-01/04 Gateway East, Singapore 189721, Singapore</w:t>
      </w:r>
    </w:p>
    <w:p w14:paraId="3A29A76D" w14:textId="6046EEB7" w:rsidR="002859A7" w:rsidRPr="002D792B" w:rsidRDefault="00957753">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41A54F8E" w:rsidR="002859A7" w:rsidRPr="00E07945" w:rsidRDefault="006E209F" w:rsidP="00E07945">
      <w:pPr>
        <w:pStyle w:val="NormalWeb"/>
        <w:spacing w:before="0" w:beforeAutospacing="0" w:after="0" w:afterAutospacing="0"/>
        <w:rPr>
          <w:rFonts w:ascii="Calibri" w:hAnsi="Calibri" w:cs="Calibri"/>
          <w:sz w:val="16"/>
          <w:szCs w:val="16"/>
        </w:rPr>
      </w:pPr>
    </w:p>
    <w:sectPr w:rsidR="002859A7" w:rsidRPr="00E07945">
      <w:footerReference w:type="default" r:id="rId14"/>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D1CBF" w14:textId="77777777" w:rsidR="006E209F" w:rsidRDefault="006E209F">
      <w:pPr>
        <w:spacing w:after="0" w:line="240" w:lineRule="auto"/>
      </w:pPr>
      <w:r>
        <w:separator/>
      </w:r>
    </w:p>
  </w:endnote>
  <w:endnote w:type="continuationSeparator" w:id="0">
    <w:p w14:paraId="4B3F9B1D" w14:textId="77777777" w:rsidR="006E209F" w:rsidRDefault="006E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330A8727" w:rsidR="002859A7" w:rsidRDefault="00957753">
            <w:pPr>
              <w:pStyle w:val="Footer"/>
              <w:jc w:val="right"/>
              <w:rPr>
                <w:sz w:val="16"/>
                <w:szCs w:val="16"/>
              </w:rPr>
            </w:pPr>
            <w:r>
              <w:rPr>
                <w:sz w:val="12"/>
                <w:szCs w:val="16"/>
              </w:rPr>
              <w:t xml:space="preserve">Page </w:t>
            </w:r>
            <w:r>
              <w:rPr>
                <w:bCs/>
                <w:sz w:val="12"/>
                <w:szCs w:val="16"/>
              </w:rPr>
            </w:r>
            <w:r>
              <w:rPr>
                <w:bCs/>
                <w:sz w:val="12"/>
                <w:szCs w:val="16"/>
              </w:rPr>
              <w:instrText xml:space="preserve"/>
            </w:r>
            <w:r>
              <w:rPr>
                <w:bCs/>
                <w:sz w:val="12"/>
                <w:szCs w:val="16"/>
              </w:rPr>
            </w:r>
            <w:r w:rsidR="00DC5F67">
              <w:rPr>
                <w:bCs/>
                <w:noProof/>
                <w:sz w:val="12"/>
                <w:szCs w:val="16"/>
              </w:rPr>
              <w:t>1</w:t>
            </w:r>
            <w:r>
              <w:rPr>
                <w:bCs/>
                <w:sz w:val="12"/>
                <w:szCs w:val="16"/>
              </w:rPr>
            </w:r>
            <w:r>
              <w:rPr>
                <w:sz w:val="12"/>
                <w:szCs w:val="16"/>
              </w:rPr>
              <w:t xml:space="preserve"> of </w:t>
            </w:r>
            <w:r>
              <w:rPr>
                <w:bCs/>
                <w:sz w:val="12"/>
                <w:szCs w:val="16"/>
              </w:rPr>
            </w:r>
            <w:r>
              <w:rPr>
                <w:bCs/>
                <w:sz w:val="12"/>
                <w:szCs w:val="16"/>
              </w:rPr>
              <w:instrText xml:space="preserve"/>
            </w:r>
            <w:r>
              <w:rPr>
                <w:bCs/>
                <w:sz w:val="12"/>
                <w:szCs w:val="16"/>
              </w:rPr>
            </w:r>
            <w:r w:rsidR="00DC5F67">
              <w:rPr>
                <w:bCs/>
                <w:noProof/>
                <w:sz w:val="12"/>
                <w:szCs w:val="16"/>
              </w:rPr>
              <w:t>6</w:t>
            </w:r>
            <w:r>
              <w:rPr>
                <w:bCs/>
                <w:sz w:val="12"/>
                <w:szCs w:val="16"/>
              </w:rPr>
            </w:r>
          </w:p>
        </w:sdtContent>
      </w:sdt>
    </w:sdtContent>
  </w:sdt>
  <w:p w14:paraId="598379E3" w14:textId="77777777" w:rsidR="002859A7" w:rsidRDefault="006E20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61099" w14:textId="77777777" w:rsidR="006E209F" w:rsidRDefault="006E209F">
      <w:pPr>
        <w:spacing w:after="0" w:line="240" w:lineRule="auto"/>
      </w:pPr>
      <w:r>
        <w:separator/>
      </w:r>
    </w:p>
  </w:footnote>
  <w:footnote w:type="continuationSeparator" w:id="0">
    <w:p w14:paraId="0AEFBBAB" w14:textId="77777777" w:rsidR="006E209F" w:rsidRDefault="006E20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3/tvEGwTPv8YKAOeGmpBQa8Bhphq9nxWb9imsQQS2pFAaGfXbs2MC1mpPfP1biJPbqq+aZALqNX/nKIpqeQFYA==" w:salt="1OJ2jEw+avQ8GwuUKYpZ+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39"/>
    <w:rsid w:val="002862A9"/>
    <w:rsid w:val="002F3227"/>
    <w:rsid w:val="00527C39"/>
    <w:rsid w:val="006E209F"/>
    <w:rsid w:val="00957753"/>
    <w:rsid w:val="00DC5F6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sid w:val="00BA048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00F"/>
    <w:rsid w:val="00041BE8"/>
    <w:rsid w:val="00067AD3"/>
    <w:rsid w:val="000A39AE"/>
    <w:rsid w:val="001166B6"/>
    <w:rsid w:val="002D2DC9"/>
    <w:rsid w:val="003827B1"/>
    <w:rsid w:val="0042401E"/>
    <w:rsid w:val="00575ED0"/>
    <w:rsid w:val="005B0921"/>
    <w:rsid w:val="006A6696"/>
    <w:rsid w:val="006C071E"/>
    <w:rsid w:val="00716D66"/>
    <w:rsid w:val="00742BA3"/>
    <w:rsid w:val="008136D0"/>
    <w:rsid w:val="00823D58"/>
    <w:rsid w:val="00866E3F"/>
    <w:rsid w:val="008973D6"/>
    <w:rsid w:val="009F7E10"/>
    <w:rsid w:val="00A1700F"/>
    <w:rsid w:val="00B1416F"/>
    <w:rsid w:val="00B231E4"/>
    <w:rsid w:val="00C35570"/>
    <w:rsid w:val="00C453A4"/>
    <w:rsid w:val="00C533A8"/>
    <w:rsid w:val="00CE1E64"/>
    <w:rsid w:val="00D758E5"/>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0BF6338D1ADB4274B16AC2D6EFEE98471">
    <w:name w:val="0BF6338D1ADB4274B16AC2D6EFEE98471"/>
    <w:rsid w:val="006A6696"/>
    <w:rPr>
      <w:rFonts w:eastAsiaTheme="minorHAnsi"/>
      <w:lang w:eastAsia="en-US"/>
    </w:rPr>
  </w:style>
  <w:style w:type="paragraph" w:customStyle="1" w:styleId="27A48481E46842C7882773F2BC7AF39C1">
    <w:name w:val="27A48481E46842C7882773F2BC7AF39C1"/>
    <w:rsid w:val="006A6696"/>
    <w:rPr>
      <w:rFonts w:eastAsiaTheme="minorHAnsi"/>
      <w:lang w:eastAsia="en-US"/>
    </w:rPr>
  </w:style>
  <w:style w:type="paragraph" w:customStyle="1" w:styleId="09A000BF8452411CB2C4283185C0D2261">
    <w:name w:val="09A000BF8452411CB2C4283185C0D2261"/>
    <w:rsid w:val="006A6696"/>
    <w:rPr>
      <w:rFonts w:eastAsiaTheme="minorHAnsi"/>
      <w:lang w:eastAsia="en-US"/>
    </w:rPr>
  </w:style>
  <w:style w:type="paragraph" w:customStyle="1" w:styleId="22A007FA09B0416FAE2AB143EF3D80A9">
    <w:name w:val="22A007FA09B0416FAE2AB143EF3D80A9"/>
    <w:rsid w:val="006A66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0BF6338D1ADB4274B16AC2D6EFEE98471">
    <w:name w:val="0BF6338D1ADB4274B16AC2D6EFEE98471"/>
    <w:rsid w:val="006A6696"/>
    <w:rPr>
      <w:rFonts w:eastAsiaTheme="minorHAnsi"/>
      <w:lang w:eastAsia="en-US"/>
    </w:rPr>
  </w:style>
  <w:style w:type="paragraph" w:customStyle="1" w:styleId="27A48481E46842C7882773F2BC7AF39C1">
    <w:name w:val="27A48481E46842C7882773F2BC7AF39C1"/>
    <w:rsid w:val="006A6696"/>
    <w:rPr>
      <w:rFonts w:eastAsiaTheme="minorHAnsi"/>
      <w:lang w:eastAsia="en-US"/>
    </w:rPr>
  </w:style>
  <w:style w:type="paragraph" w:customStyle="1" w:styleId="09A000BF8452411CB2C4283185C0D2261">
    <w:name w:val="09A000BF8452411CB2C4283185C0D22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09B75FB0-1935-49E4-BC05-88C112FF3589}">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God</cp:lastModifiedBy>
  <cp:revision>2</cp:revision>
  <dcterms:created xsi:type="dcterms:W3CDTF">2022-06-21T15:21:00Z</dcterms:created>
  <dcterms:modified xsi:type="dcterms:W3CDTF">2022-06-21T15:21:00Z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AAAAAAAFWyE=</vt:lpwstr>
  </property>
</Properties>
</file>